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0"/>
        <w:jc w:val="left"/>
        <w:rPr>
          <w:rFonts w:ascii="Arial" w:hAnsi="Arial" w:eastAsia="Calibri" w:cs="" w:cstheme="minorBidi" w:eastAsiaTheme="minorHAnsi"/>
          <w:color w:val="00000A"/>
          <w:sz w:val="20"/>
          <w:szCs w:val="20"/>
          <w:lang w:val="pl-PL" w:eastAsia="en-US" w:bidi="ar-SA"/>
        </w:rPr>
      </w:pPr>
      <w:r>
        <w:rPr>
          <w:rFonts w:eastAsia="Calibri" w:cs="" w:cstheme="minorBidi" w:eastAsiaTheme="minorHAnsi" w:ascii="Arial" w:hAnsi="Arial"/>
          <w:color w:val="00000A"/>
          <w:sz w:val="20"/>
          <w:szCs w:val="20"/>
          <w:lang w:val="pl-PL" w:eastAsia="en-US" w:bidi="ar-SA"/>
        </w:rPr>
      </w:r>
    </w:p>
    <w:p>
      <w:pPr>
        <w:pStyle w:val="Normal"/>
        <w:spacing w:lineRule="auto" w:line="240" w:before="120" w:after="0"/>
        <w:jc w:val="left"/>
        <w:rPr>
          <w:rFonts w:ascii="Arial" w:hAnsi="Arial" w:eastAsia="Calibri" w:cs="" w:cstheme="minorBidi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eastAsia="Calibri" w:cs="" w:cstheme="minorBidi" w:eastAsiaTheme="minorHAnsi" w:ascii="Arial" w:hAnsi="Arial"/>
          <w:b w:val="false"/>
          <w:bCs w:val="false"/>
          <w:color w:val="00000A"/>
          <w:sz w:val="20"/>
          <w:szCs w:val="20"/>
          <w:lang w:val="pl-PL" w:eastAsia="en-US" w:bidi="ar-SA"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" w:cstheme="minorBidi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ascii="Arial" w:hAnsi="Arial"/>
          <w:b w:val="false"/>
          <w:bCs w:val="false"/>
          <w:sz w:val="20"/>
          <w:szCs w:val="20"/>
        </w:rPr>
        <w:t>...........................................</w:t>
      </w:r>
    </w:p>
    <w:p>
      <w:pPr>
        <w:pStyle w:val="Normal"/>
        <w:spacing w:lineRule="auto" w:line="240" w:before="120" w:after="0"/>
        <w:jc w:val="left"/>
        <w:rPr>
          <w:rFonts w:ascii="Arial" w:hAnsi="Arial" w:eastAsia="Calibri" w:cs="" w:cstheme="minorBidi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ascii="Arial" w:hAnsi="Arial"/>
          <w:b w:val="false"/>
          <w:bCs w:val="false"/>
          <w:sz w:val="20"/>
          <w:szCs w:val="20"/>
        </w:rPr>
        <w:t>(imię i nazwisko)</w:t>
      </w:r>
    </w:p>
    <w:p>
      <w:pPr>
        <w:pStyle w:val="Normal"/>
        <w:spacing w:lineRule="auto" w:line="240" w:before="120" w:after="0"/>
        <w:jc w:val="left"/>
        <w:rPr>
          <w:rFonts w:ascii="Arial" w:hAnsi="Arial" w:eastAsia="Calibri" w:cs="" w:cstheme="minorBidi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ascii="Arial" w:hAnsi="Arial"/>
          <w:b w:val="false"/>
          <w:bCs w:val="false"/>
          <w:sz w:val="20"/>
          <w:szCs w:val="20"/>
        </w:rPr>
        <w:t>…</w:t>
      </w:r>
      <w:r>
        <w:rPr>
          <w:rFonts w:ascii="Arial" w:hAnsi="Arial"/>
          <w:b w:val="false"/>
          <w:bCs w:val="false"/>
          <w:sz w:val="20"/>
          <w:szCs w:val="20"/>
        </w:rPr>
        <w:t>.....................................................</w:t>
      </w:r>
    </w:p>
    <w:p>
      <w:pPr>
        <w:pStyle w:val="Normal"/>
        <w:spacing w:lineRule="auto" w:line="240" w:before="120" w:after="0"/>
        <w:jc w:val="left"/>
        <w:rPr>
          <w:rFonts w:ascii="Arial" w:hAnsi="Arial" w:eastAsia="Calibri" w:cs="" w:cstheme="minorBidi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ascii="Arial" w:hAnsi="Arial"/>
          <w:b w:val="false"/>
          <w:bCs w:val="false"/>
          <w:sz w:val="20"/>
          <w:szCs w:val="20"/>
        </w:rPr>
        <w:t>(adres zamieszkania)</w:t>
      </w:r>
    </w:p>
    <w:p>
      <w:pPr>
        <w:pStyle w:val="Normal"/>
        <w:spacing w:lineRule="auto" w:line="240" w:before="120" w:after="0"/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…</w:t>
      </w:r>
      <w:r>
        <w:rPr>
          <w:rFonts w:ascii="Arial" w:hAnsi="Arial"/>
          <w:b w:val="false"/>
          <w:bCs w:val="false"/>
          <w:sz w:val="20"/>
          <w:szCs w:val="20"/>
        </w:rPr>
        <w:t>....................................................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>
      <w:pPr>
        <w:pStyle w:val="Normal"/>
        <w:spacing w:lineRule="auto" w:line="240" w:before="120" w:after="0"/>
        <w:jc w:val="left"/>
        <w:rPr>
          <w:rFonts w:ascii="Arial" w:hAnsi="Arial" w:eastAsia="Calibri" w:cs="" w:cstheme="minorBidi" w:eastAsiaTheme="minorHAnsi"/>
          <w:color w:val="00000A"/>
          <w:sz w:val="20"/>
          <w:szCs w:val="20"/>
          <w:lang w:val="pl-PL" w:eastAsia="en-US" w:bidi="ar-SA"/>
        </w:rPr>
      </w:pPr>
      <w:r>
        <w:rPr>
          <w:rFonts w:eastAsia="Calibri" w:cs="" w:cstheme="minorBidi" w:eastAsiaTheme="minorHAnsi" w:ascii="Arial" w:hAnsi="Arial"/>
          <w:color w:val="00000A"/>
          <w:sz w:val="20"/>
          <w:szCs w:val="20"/>
          <w:lang w:val="pl-PL" w:eastAsia="en-US" w:bidi="ar-SA"/>
        </w:rPr>
      </w:r>
    </w:p>
    <w:p>
      <w:pPr>
        <w:pStyle w:val="Normal"/>
        <w:spacing w:lineRule="auto" w:line="360" w:before="120" w:after="0"/>
        <w:jc w:val="center"/>
        <w:rPr/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cs="Times New Roman" w:ascii="Arial" w:hAnsi="Arial"/>
          <w:b/>
          <w:sz w:val="20"/>
          <w:szCs w:val="20"/>
        </w:rPr>
        <w:t>INFORMACJA  O  PRAWACH   STRONY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eastAsia="Calibri" w:cs="Times New Roman" w:eastAsiaTheme="minorHAnsi" w:ascii="Arial" w:hAnsi="Arial"/>
          <w:color w:val="00000A"/>
          <w:sz w:val="20"/>
          <w:szCs w:val="20"/>
          <w:lang w:val="pl-PL" w:eastAsia="en-US" w:bidi="ar-SA"/>
        </w:rPr>
      </w:r>
    </w:p>
    <w:p>
      <w:pPr>
        <w:pStyle w:val="Normal"/>
        <w:spacing w:lineRule="auto" w:line="360" w:before="240" w:after="0"/>
        <w:jc w:val="both"/>
        <w:rPr/>
      </w:pPr>
      <w:r>
        <w:rPr>
          <w:rFonts w:cs="Times New Roman" w:ascii="Arial" w:hAnsi="Arial"/>
          <w:sz w:val="20"/>
          <w:szCs w:val="20"/>
        </w:rPr>
        <w:tab/>
        <w:t>Ośrodek Pomocy Społecznej w Wolsztynie informuje, że stosownie do treści art. 10 § 1 k.p.a. Strona ma prawo  do czynnego udziału w każdym stadium postępowania  i możliwość wypowiedzenia się co do zebranych dowodów  i materiałów oraz zgłoszonych żądań w terminie  …........ dni               od</w:t>
      </w:r>
      <w:r>
        <w:rPr>
          <w:rFonts w:cs="Times New Roman" w:ascii="Arial" w:hAnsi="Arial"/>
          <w:b/>
          <w:bCs/>
          <w:sz w:val="20"/>
          <w:szCs w:val="20"/>
        </w:rPr>
        <w:t xml:space="preserve"> </w:t>
      </w:r>
      <w:r>
        <w:rPr>
          <w:rFonts w:cs="Times New Roman" w:ascii="Arial" w:hAnsi="Arial"/>
          <w:b w:val="false"/>
          <w:bCs w:val="false"/>
          <w:sz w:val="20"/>
          <w:szCs w:val="20"/>
        </w:rPr>
        <w:t>otrzymania niniejszej informacji.</w:t>
      </w:r>
    </w:p>
    <w:p>
      <w:pPr>
        <w:pStyle w:val="Normal"/>
        <w:spacing w:lineRule="auto" w:line="360" w:before="120" w:after="0"/>
        <w:jc w:val="both"/>
        <w:rPr/>
      </w:pPr>
      <w:r>
        <w:rPr>
          <w:rFonts w:cs="Times New Roman" w:ascii="Arial" w:hAnsi="Arial"/>
          <w:sz w:val="20"/>
          <w:szCs w:val="20"/>
        </w:rPr>
        <w:tab/>
        <w:t>Jednocześnie tut. Organ zgodnie z art. 79a k.p.a,  informuje, że</w:t>
      </w:r>
      <w:bookmarkStart w:id="0" w:name="_GoBack"/>
      <w:bookmarkEnd w:id="0"/>
      <w:r>
        <w:rPr>
          <w:rFonts w:cs="Times New Roman" w:ascii="Arial" w:hAnsi="Arial"/>
          <w:sz w:val="20"/>
          <w:szCs w:val="20"/>
        </w:rPr>
        <w:t xml:space="preserve"> na dzień przekazywania niniejszej informacji, Strona: 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sz w:val="20"/>
          <w:szCs w:val="20"/>
        </w:rPr>
        <w:t>1) nie dostarczyła następujących dokumentów: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sz w:val="20"/>
          <w:szCs w:val="20"/>
        </w:rPr>
        <w:t>2) błędnie wypełniła wniosek w punkcie: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sz w:val="20"/>
          <w:szCs w:val="20"/>
        </w:rPr>
        <w:t>3) nie wypełniła wniosku w punkcie: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Times New Roman" w:eastAsiaTheme="minorHAnsi"/>
          <w:b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b/>
          <w:sz w:val="20"/>
          <w:szCs w:val="20"/>
        </w:rPr>
        <w:t>co może skutkować wydaniem decyzji niezgodnej z żądaniem Strony.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Times New Roman" w:eastAsiaTheme="minorHAnsi"/>
          <w:b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b/>
          <w:sz w:val="20"/>
          <w:szCs w:val="20"/>
        </w:rPr>
        <w:t>Strona może  w terminie wyżej wyznaczonym wypowiedzieć się co do zebranych dowodów         i materiałów  w sprawie – tj, w terminie ........ dni,  dostarczyć brakujące dokumenty, uzupełnić, poprawić wniosek, celem wykazania spełnienia przesłanek niezbędnych do merytorycznego rozpatrzenia sprawy.</w:t>
        <w:tab/>
        <w:tab/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Times New Roman" w:eastAsiaTheme="minorHAnsi"/>
          <w:b/>
          <w:color w:val="00000A"/>
          <w:sz w:val="22"/>
          <w:szCs w:val="22"/>
          <w:lang w:val="pl-PL" w:eastAsia="en-US" w:bidi="ar-SA"/>
        </w:rPr>
      </w:pPr>
      <w:r>
        <w:rPr>
          <w:rFonts w:eastAsia="Calibri" w:cs="Times New Roman" w:eastAsiaTheme="minorHAnsi" w:ascii="Arial" w:hAnsi="Arial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360" w:before="120" w:after="0"/>
        <w:jc w:val="right"/>
        <w:rPr>
          <w:rFonts w:ascii="Arial" w:hAnsi="Arial" w:eastAsia="Calibri" w:cs="Times New Roman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>…</w:t>
      </w:r>
      <w:r>
        <w:rPr>
          <w:rFonts w:cs="Times New Roman" w:ascii="Arial" w:hAnsi="Arial"/>
          <w:b w:val="false"/>
          <w:bCs w:val="false"/>
          <w:sz w:val="20"/>
          <w:szCs w:val="20"/>
        </w:rPr>
        <w:t>....................................................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 w:before="120" w:after="0"/>
        <w:jc w:val="both"/>
        <w:rPr>
          <w:rFonts w:ascii="Arial" w:hAnsi="Arial" w:eastAsia="Calibri" w:cs="Times New Roman" w:eastAsiaTheme="minorHAnsi"/>
          <w:b w:val="false"/>
          <w:bCs w:val="false"/>
          <w:color w:val="00000A"/>
          <w:sz w:val="20"/>
          <w:szCs w:val="20"/>
          <w:lang w:val="pl-PL" w:eastAsia="en-US" w:bidi="ar-SA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Arial" w:hAnsi="Arial"/>
          <w:b w:val="false"/>
          <w:bCs w:val="false"/>
          <w:sz w:val="20"/>
          <w:szCs w:val="20"/>
        </w:rPr>
        <w:tab/>
        <w:t xml:space="preserve">  </w:t>
        <w:tab/>
        <w:t xml:space="preserve">         ( data i podpis )</w:t>
      </w:r>
    </w:p>
    <w:p>
      <w:pPr>
        <w:pStyle w:val="Nagwek1"/>
        <w:spacing w:before="360" w:after="120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Dodatek mieszkaniowy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bCs/>
          <w:sz w:val="24"/>
          <w:szCs w:val="24"/>
        </w:rPr>
        <w:t>Administrator Pani/Pana danych:</w:t>
      </w:r>
      <w:r>
        <w:rPr>
          <w:rFonts w:cs="Arial" w:ascii="Arial" w:hAnsi="Arial"/>
          <w:sz w:val="24"/>
          <w:szCs w:val="24"/>
        </w:rPr>
        <w:t xml:space="preserve"> Ośrodek Pomocy Społecznej, ul. 5 Stycznia 47, 64-200 Wolsztyn, tel. 683843376, ops@wolsztyn.pl.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Inspektor Ochrony Danych</w:t>
      </w:r>
      <w:r>
        <w:rPr>
          <w:rFonts w:cs="Arial" w:ascii="Arial" w:hAnsi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Cele przetwarzania |  podstawa prawna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Przyjęcie i rozpatrzenie wniosku o przyznanie świadczeń w zakresie dodatku mieszkaniowego na podstawie art. 6 ust. 1 lit. c) RODO w zw. z Ustawą z dnia 21 czerwca 2001 r. o dodatkach mieszkaniowych.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Okres przechowywania: </w:t>
      </w:r>
      <w:r>
        <w:rPr>
          <w:rFonts w:cs="Arial" w:ascii="Arial" w:hAnsi="Arial"/>
          <w:sz w:val="24"/>
          <w:szCs w:val="24"/>
        </w:rPr>
        <w:t>Dane przechowywan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b</w:t>
      </w:r>
      <w:r>
        <w:rPr>
          <w:rFonts w:cs="Arial" w:ascii="Arial" w:hAnsi="Arial"/>
          <w:sz w:val="24"/>
          <w:szCs w:val="24"/>
        </w:rPr>
        <w:t>ę</w:t>
      </w:r>
      <w:r>
        <w:rPr>
          <w:rFonts w:cs="Arial" w:ascii="Arial" w:hAnsi="Arial"/>
          <w:sz w:val="24"/>
          <w:szCs w:val="24"/>
        </w:rPr>
        <w:t>dą zgodnie z przepisami ustawy o narodowym zasobie archiwalnym i archiwach oraz instrukcją kancelaryjną tj. 5 lat.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Odbiorcy danych: </w:t>
      </w:r>
      <w:r>
        <w:rPr>
          <w:rFonts w:cs="Arial" w:ascii="Arial" w:hAnsi="Arial"/>
          <w:sz w:val="24"/>
          <w:szCs w:val="24"/>
        </w:rPr>
        <w:t>Podmioty z którymi administrator zawarł umowy powierzenia.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Przysługujące Pani/Panu prawa:</w:t>
        <w:tab/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Prawo żądania dostępu do danych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Prawo żądania sprostowania danych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Prawo żądania usunięcia danych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Prawo żądania ograniczenia przetwarzania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Prawo do wniesienia skargi do organu nadzorczego - Urząd Ochrony Danych Osobowych ul. Stawki 2 00-193 Warszawa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Obowiązek podania danych: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Podanie przez Pana/Panią danych wynika z przepisów prawa i jest niezbędne, aby przyjąć i rozpatrzyć wniosek oraz przyznać dodatek mieszkaniowy. Konsekwencją niepodania danych będzie brak możliwości przyjęcia wniosku oraz wypłaty dodatku mieszkaniowego.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Times New Roman" w:cs="Arial"/>
          <w:color w:val="00000A"/>
          <w:sz w:val="24"/>
          <w:szCs w:val="24"/>
          <w:lang w:val="pl-PL" w:eastAsia="pl-PL" w:bidi="ar-S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keepLines/>
      <w:pBdr>
        <w:bottom w:val="single" w:sz="4" w:space="1" w:color="00000A"/>
      </w:pBdr>
      <w:spacing w:before="360" w:after="120"/>
      <w:outlineLvl w:val="0"/>
    </w:pPr>
    <w:rPr>
      <w:rFonts w:eastAsia="" w:cs="" w:cstheme="majorBidi" w:eastAsiaTheme="majorEastAsia"/>
      <w:b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953e3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7953e3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953e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53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36970</TotalTime>
  <Application>LibreOffice/7.5.3.2$Windows_X86_64 LibreOffice_project/9f56dff12ba03b9acd7730a5a481eea045e468f3</Application>
  <AppVersion>15.0000</AppVersion>
  <Pages>2</Pages>
  <Words>375</Words>
  <Characters>4535</Characters>
  <CharactersWithSpaces>5027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2017-06-05T08:50:00Z</dcterms:created>
  <dc:creator>Anna Mądra</dc:creator>
  <dc:description/>
  <dc:language>pl-PL</dc:language>
  <cp:lastModifiedBy/>
  <cp:lastPrinted>2023-05-11T07:41:44Z</cp:lastPrinted>
  <dcterms:modified xsi:type="dcterms:W3CDTF">2023-07-11T07:23:38Z</dcterms:modified>
  <cp:revision>35</cp:revision>
  <dc:subject/>
  <dc:title/>
</cp:coreProperties>
</file>